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50" w:rsidRPr="008E6F50" w:rsidRDefault="008E6F50" w:rsidP="008E6F50">
      <w:pPr>
        <w:shd w:val="clear" w:color="auto" w:fill="FFFFFF"/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1E1E1E"/>
          <w:kern w:val="36"/>
          <w:sz w:val="24"/>
          <w:szCs w:val="24"/>
          <w:lang w:eastAsia="pl-PL"/>
        </w:rPr>
      </w:pPr>
      <w:r w:rsidRPr="008E6F50">
        <w:rPr>
          <w:rFonts w:ascii="Times New Roman" w:eastAsia="Times New Roman" w:hAnsi="Times New Roman" w:cs="Times New Roman"/>
          <w:b/>
          <w:bCs/>
          <w:caps/>
          <w:color w:val="1E1E1E"/>
          <w:kern w:val="36"/>
          <w:sz w:val="24"/>
          <w:szCs w:val="24"/>
          <w:lang w:eastAsia="pl-PL"/>
        </w:rPr>
        <w:t>NAPROTECHNOLOGIA WEDŁUG DR T. HILGERSA</w:t>
      </w:r>
    </w:p>
    <w:p w:rsidR="008E6F50" w:rsidRPr="008E6F50" w:rsidRDefault="008E6F50" w:rsidP="008E6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proofErr w:type="spellStart"/>
      <w:r w:rsidRPr="008E6F50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Naprotechnologia</w:t>
      </w:r>
      <w:proofErr w:type="spellEnd"/>
      <w:r w:rsidRPr="008E6F50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 umożliwia niepłodnym małżeństwom poczęcie dziecka z dużym prawdopodobieństwem, według dr T. </w:t>
      </w:r>
      <w:proofErr w:type="spellStart"/>
      <w:r w:rsidRPr="008E6F50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Hilgersa</w:t>
      </w:r>
      <w:proofErr w:type="spellEnd"/>
      <w:r w:rsidRPr="008E6F50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, sięgającym nawet do 80 procent w czasie do 2 lat od rozpoczęcia leczenia. Jest więc około 2–3 razy bardziej skuteczna niż procedura </w:t>
      </w:r>
      <w:proofErr w:type="spellStart"/>
      <w:r w:rsidRPr="008E6F50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8E6F50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vitro.</w:t>
      </w:r>
    </w:p>
    <w:p w:rsidR="008E6F50" w:rsidRPr="008E6F50" w:rsidRDefault="008E6F50" w:rsidP="008E6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8E6F50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W „</w:t>
      </w:r>
      <w:proofErr w:type="spellStart"/>
      <w:r w:rsidRPr="008E6F50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Journal</w:t>
      </w:r>
      <w:proofErr w:type="spellEnd"/>
      <w:r w:rsidRPr="008E6F50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of American </w:t>
      </w:r>
      <w:proofErr w:type="spellStart"/>
      <w:r w:rsidRPr="008E6F50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Board</w:t>
      </w:r>
      <w:proofErr w:type="spellEnd"/>
      <w:r w:rsidRPr="008E6F50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8E6F50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Family</w:t>
      </w:r>
      <w:proofErr w:type="spellEnd"/>
      <w:r w:rsidRPr="008E6F50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8E6F50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Medicine</w:t>
      </w:r>
      <w:proofErr w:type="spellEnd"/>
      <w:r w:rsidRPr="008E6F50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” przedstawiono efekty leczenia niepłodności metodą </w:t>
      </w:r>
      <w:proofErr w:type="spellStart"/>
      <w:r w:rsidRPr="008E6F50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naprotechnologii</w:t>
      </w:r>
      <w:proofErr w:type="spellEnd"/>
      <w:r w:rsidRPr="008E6F50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w ośrodku dra P. Boyle w irlandzkim Galway. W ciągu 5 lat zgłosiło się tam 1239 par małżeńskich, cierpiących z powodu niepłodności. Średni wiek kobiet wynosił 35,8 lat, średnia długość trwania niepłodności 5,6 roku. 33 procent korzystało wcześniej z </w:t>
      </w:r>
      <w:proofErr w:type="spellStart"/>
      <w:r w:rsidRPr="008E6F50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8E6F50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vitro. Wskaźnik ciąż uzyskanych dzięki pomocy irlandzkich specjalistów wyniósł aż 52 procent. Lekarze zajmujący się </w:t>
      </w:r>
      <w:proofErr w:type="spellStart"/>
      <w:r w:rsidRPr="008E6F50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naprotechnologią</w:t>
      </w:r>
      <w:proofErr w:type="spellEnd"/>
      <w:r w:rsidRPr="008E6F50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skutecznie pomogli aż 30 procentom par, które wcześniej bezskutecznie korzystały z </w:t>
      </w:r>
      <w:proofErr w:type="spellStart"/>
      <w:r w:rsidRPr="008E6F50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in</w:t>
      </w:r>
      <w:proofErr w:type="spellEnd"/>
      <w:r w:rsidRPr="008E6F50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vitro.</w:t>
      </w:r>
    </w:p>
    <w:p w:rsidR="002A3207" w:rsidRPr="008E6F50" w:rsidRDefault="002A3207">
      <w:pPr>
        <w:rPr>
          <w:rFonts w:ascii="Times New Roman" w:hAnsi="Times New Roman" w:cs="Times New Roman"/>
          <w:sz w:val="24"/>
          <w:szCs w:val="24"/>
        </w:rPr>
      </w:pPr>
    </w:p>
    <w:sectPr w:rsidR="002A3207" w:rsidRPr="008E6F50" w:rsidSect="002A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proofState w:spelling="clean"/>
  <w:defaultTabStop w:val="708"/>
  <w:hyphenationZone w:val="425"/>
  <w:characterSpacingControl w:val="doNotCompress"/>
  <w:compat/>
  <w:rsids>
    <w:rsidRoot w:val="008E6F50"/>
    <w:rsid w:val="002A3207"/>
    <w:rsid w:val="008E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07"/>
  </w:style>
  <w:style w:type="paragraph" w:styleId="Nagwek1">
    <w:name w:val="heading 1"/>
    <w:basedOn w:val="Normalny"/>
    <w:link w:val="Nagwek1Znak"/>
    <w:uiPriority w:val="9"/>
    <w:qFormat/>
    <w:rsid w:val="008E6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6F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6F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7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3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niesp</dc:creator>
  <cp:lastModifiedBy>niesp</cp:lastModifiedBy>
  <cp:revision>1</cp:revision>
  <dcterms:created xsi:type="dcterms:W3CDTF">2020-11-20T09:06:00Z</dcterms:created>
  <dcterms:modified xsi:type="dcterms:W3CDTF">2020-11-20T09:06:00Z</dcterms:modified>
</cp:coreProperties>
</file>